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2AD" w:rsidRDefault="00765019" w:rsidP="00061072">
      <w:pPr>
        <w:jc w:val="both"/>
        <w:rPr>
          <w:rFonts w:ascii="Comic Sans MS" w:hAnsi="Comic Sans MS"/>
          <w:sz w:val="40"/>
        </w:rPr>
      </w:pPr>
      <w:r w:rsidRPr="00765019">
        <w:rPr>
          <w:noProof/>
          <w:color w:val="FF0000"/>
          <w:sz w:val="4"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s1028" type="#_x0000_t154" style="position:absolute;left:0;text-align:left;margin-left:0;margin-top:-9pt;width:180pt;height:63pt;z-index:-251658752;mso-wrap-edited:t" wrapcoords="682 -8640 284 1800 -95 4320 -95 12600 568 17280 758 17640 10611 21600 11558 21600 11937 21600 18568 17640 21032 17280 21695 16200 21695 1080 20842 0 16389 0 682 -8640" adj="15634" fillcolor="red" strokecolor="red">
            <v:shadow color="#868686"/>
            <v:textpath style="font-family:&quot;Arial Black&quot;;font-size:20pt;v-text-kern:t" trim="t" fitpath="t" string="Cobas pt-CUB"/>
            <w10:wrap type="tight"/>
          </v:shape>
        </w:pict>
      </w:r>
    </w:p>
    <w:p w:rsidR="00EA12AD" w:rsidRDefault="00EA12AD" w:rsidP="00061072">
      <w:pPr>
        <w:ind w:right="5346"/>
        <w:jc w:val="both"/>
        <w:rPr>
          <w:sz w:val="4"/>
        </w:rPr>
      </w:pPr>
    </w:p>
    <w:p w:rsidR="002F54BE" w:rsidRDefault="002F54BE" w:rsidP="002F54BE">
      <w:pPr>
        <w:tabs>
          <w:tab w:val="left" w:pos="4140"/>
        </w:tabs>
        <w:ind w:left="708" w:right="6038"/>
        <w:jc w:val="both"/>
        <w:rPr>
          <w:color w:val="FF0000"/>
          <w:sz w:val="16"/>
        </w:rPr>
      </w:pPr>
      <w:r>
        <w:rPr>
          <w:color w:val="FF0000"/>
          <w:sz w:val="16"/>
        </w:rPr>
        <w:tab/>
      </w:r>
      <w:r>
        <w:rPr>
          <w:color w:val="FF0000"/>
          <w:sz w:val="16"/>
        </w:rPr>
        <w:tab/>
      </w:r>
    </w:p>
    <w:p w:rsidR="002F54BE" w:rsidRDefault="002F54BE" w:rsidP="002F54BE">
      <w:pPr>
        <w:tabs>
          <w:tab w:val="left" w:pos="4140"/>
        </w:tabs>
        <w:ind w:left="708" w:right="6038"/>
        <w:jc w:val="both"/>
        <w:rPr>
          <w:color w:val="FF0000"/>
          <w:sz w:val="16"/>
        </w:rPr>
      </w:pPr>
    </w:p>
    <w:p w:rsidR="002F54BE" w:rsidRDefault="002F54BE" w:rsidP="002F54BE">
      <w:pPr>
        <w:tabs>
          <w:tab w:val="left" w:pos="4140"/>
        </w:tabs>
        <w:ind w:left="708" w:right="6038"/>
        <w:jc w:val="both"/>
        <w:rPr>
          <w:color w:val="FF0000"/>
          <w:sz w:val="16"/>
        </w:rPr>
      </w:pPr>
    </w:p>
    <w:p w:rsidR="00EA12AD" w:rsidRPr="00EA12AD" w:rsidRDefault="002F54BE" w:rsidP="002F54BE">
      <w:pPr>
        <w:tabs>
          <w:tab w:val="left" w:pos="4140"/>
        </w:tabs>
        <w:ind w:right="6038"/>
        <w:jc w:val="both"/>
        <w:rPr>
          <w:color w:val="FF0000"/>
          <w:sz w:val="16"/>
        </w:rPr>
      </w:pPr>
      <w:r>
        <w:rPr>
          <w:color w:val="FF0000"/>
          <w:sz w:val="16"/>
        </w:rPr>
        <w:t xml:space="preserve">       </w:t>
      </w:r>
      <w:r w:rsidR="00EA12AD" w:rsidRPr="00EA12AD">
        <w:rPr>
          <w:color w:val="FF0000"/>
          <w:sz w:val="16"/>
        </w:rPr>
        <w:t>Coordinamento di Base Delegati P.T.</w:t>
      </w:r>
    </w:p>
    <w:p w:rsidR="00DA62A8" w:rsidRDefault="00EA12AD" w:rsidP="00061072">
      <w:pPr>
        <w:ind w:right="6038"/>
        <w:jc w:val="both"/>
        <w:rPr>
          <w:color w:val="FF0000"/>
          <w:sz w:val="16"/>
        </w:rPr>
      </w:pPr>
      <w:r w:rsidRPr="00EA12AD">
        <w:rPr>
          <w:color w:val="FF0000"/>
          <w:sz w:val="16"/>
        </w:rPr>
        <w:t>aderente alla Confederazione Unitaria di Base</w:t>
      </w:r>
      <w:r w:rsidR="002F591E">
        <w:rPr>
          <w:color w:val="FF0000"/>
          <w:sz w:val="16"/>
        </w:rPr>
        <w:tab/>
        <w:t xml:space="preserve">      </w:t>
      </w:r>
    </w:p>
    <w:p w:rsidR="00293402" w:rsidRDefault="00293402" w:rsidP="00711E19">
      <w:pPr>
        <w:rPr>
          <w:color w:val="FF0000"/>
        </w:rPr>
      </w:pPr>
    </w:p>
    <w:p w:rsidR="00491498" w:rsidRDefault="00491498" w:rsidP="00711E19">
      <w:pPr>
        <w:rPr>
          <w:color w:val="FF0000"/>
        </w:rPr>
      </w:pPr>
    </w:p>
    <w:p w:rsidR="00491498" w:rsidRPr="00140B6B" w:rsidRDefault="00491498" w:rsidP="00491498">
      <w:pPr>
        <w:jc w:val="both"/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t>Milano, 9 agosto 2012</w:t>
      </w:r>
    </w:p>
    <w:p w:rsidR="00491498" w:rsidRDefault="00491498" w:rsidP="00711E19">
      <w:pPr>
        <w:rPr>
          <w:color w:val="FF0000"/>
        </w:rPr>
      </w:pPr>
    </w:p>
    <w:p w:rsidR="00491498" w:rsidRDefault="00491498" w:rsidP="00711E19">
      <w:pPr>
        <w:rPr>
          <w:color w:val="FF0000"/>
        </w:rPr>
      </w:pPr>
    </w:p>
    <w:p w:rsidR="00491498" w:rsidRDefault="00491498" w:rsidP="00711E19">
      <w:pPr>
        <w:rPr>
          <w:color w:val="FF0000"/>
        </w:rPr>
      </w:pPr>
    </w:p>
    <w:p w:rsidR="00491498" w:rsidRDefault="00491498" w:rsidP="00711E19">
      <w:pPr>
        <w:rPr>
          <w:color w:val="FF0000"/>
        </w:rPr>
      </w:pPr>
    </w:p>
    <w:p w:rsidR="00491498" w:rsidRDefault="00491498" w:rsidP="00491498">
      <w:pPr>
        <w:jc w:val="both"/>
      </w:pPr>
      <w:r>
        <w:t>Ciao,</w:t>
      </w:r>
    </w:p>
    <w:p w:rsidR="00491498" w:rsidRDefault="00491498" w:rsidP="00491498">
      <w:pPr>
        <w:jc w:val="both"/>
      </w:pPr>
      <w:r>
        <w:tab/>
        <w:t>brevi accenni alla nostra storia.</w:t>
      </w:r>
    </w:p>
    <w:p w:rsidR="00491498" w:rsidRDefault="00491498" w:rsidP="00491498">
      <w:pPr>
        <w:jc w:val="both"/>
      </w:pPr>
      <w:r>
        <w:tab/>
        <w:t>Siamo nati nel 1985.</w:t>
      </w:r>
    </w:p>
    <w:p w:rsidR="00491498" w:rsidRDefault="00491498" w:rsidP="00491498">
      <w:pPr>
        <w:jc w:val="both"/>
      </w:pPr>
      <w:r>
        <w:tab/>
        <w:t>Quando eravamo “pubblico impiego”, avevamo diritti sindacali (deleghe, permessi e assemblee).</w:t>
      </w:r>
    </w:p>
    <w:p w:rsidR="00491498" w:rsidRDefault="00491498" w:rsidP="00491498">
      <w:pPr>
        <w:jc w:val="both"/>
      </w:pPr>
      <w:r>
        <w:tab/>
        <w:t>A Bari gli iscritti erano circa 200.</w:t>
      </w:r>
    </w:p>
    <w:p w:rsidR="00491498" w:rsidRDefault="00491498" w:rsidP="00491498">
      <w:pPr>
        <w:jc w:val="both"/>
      </w:pPr>
      <w:r>
        <w:tab/>
        <w:t>E così più o meno in tutta Italia, da Agrigento a Bolzano.</w:t>
      </w:r>
    </w:p>
    <w:p w:rsidR="00491498" w:rsidRDefault="00491498" w:rsidP="00491498">
      <w:pPr>
        <w:jc w:val="both"/>
      </w:pPr>
      <w:r>
        <w:tab/>
        <w:t>Dopo il referendum abrogativo di parte dell’articolo 25 dello Statuto dei Lavoratori, Poste ci ha tolto tutto e siamo così piombati nell’assoluto vuoto organizzativo.</w:t>
      </w:r>
    </w:p>
    <w:p w:rsidR="00491498" w:rsidRDefault="00491498" w:rsidP="00491498">
      <w:pPr>
        <w:jc w:val="both"/>
      </w:pPr>
      <w:r>
        <w:tab/>
        <w:t xml:space="preserve">Era il 1996. </w:t>
      </w:r>
    </w:p>
    <w:p w:rsidR="00491498" w:rsidRDefault="00491498" w:rsidP="00491498">
      <w:pPr>
        <w:jc w:val="both"/>
      </w:pPr>
      <w:r>
        <w:tab/>
        <w:t>Da allora, stiamo faticosamente ricostruendo la presenza del sindacato alternativo in ogni luogo di lavoro.</w:t>
      </w:r>
    </w:p>
    <w:p w:rsidR="00491498" w:rsidRDefault="00491498" w:rsidP="00491498">
      <w:pPr>
        <w:jc w:val="both"/>
      </w:pPr>
      <w:r>
        <w:tab/>
        <w:t>Siamo ancora senza permessi sindacali (poco male) e senza assemblee (malissimo) e per le deleghe i tribunali cominciano ora a darci ragione, obbligando le Poste a trattenere e versarci le quote dei lavoratori aderenti (Euro 10,00 mensili).</w:t>
      </w:r>
    </w:p>
    <w:p w:rsidR="00491498" w:rsidRDefault="00491498" w:rsidP="00491498">
      <w:pPr>
        <w:jc w:val="both"/>
      </w:pPr>
      <w:r>
        <w:tab/>
        <w:t>Il nostro sito, nato nel 2010, è trasparente su chi siamo e dove vogliamo andare e con chi.</w:t>
      </w:r>
    </w:p>
    <w:p w:rsidR="00491498" w:rsidRDefault="00491498" w:rsidP="00491498">
      <w:pPr>
        <w:jc w:val="both"/>
      </w:pPr>
      <w:r>
        <w:tab/>
        <w:t xml:space="preserve">Frequentandoci più da </w:t>
      </w:r>
      <w:proofErr w:type="spellStart"/>
      <w:r>
        <w:t>vicino…</w:t>
      </w:r>
      <w:proofErr w:type="spellEnd"/>
      <w:r>
        <w:t xml:space="preserve"> potrai conoscere compagni impegnati, progetti, iniziative, e lo stile dei nostri linguaggi.</w:t>
      </w:r>
    </w:p>
    <w:p w:rsidR="00491498" w:rsidRDefault="00491498" w:rsidP="00491498">
      <w:pPr>
        <w:ind w:firstLine="708"/>
        <w:jc w:val="both"/>
      </w:pPr>
      <w:r>
        <w:t>Abbiamo RSU, ma purtroppo le loro funzioni sono limitatissime e comunque sotto il predominio delle sei organizzazioni sindacali che firmano il contratto.</w:t>
      </w:r>
    </w:p>
    <w:p w:rsidR="00491498" w:rsidRDefault="00491498" w:rsidP="00491498">
      <w:pPr>
        <w:ind w:firstLine="708"/>
        <w:jc w:val="both"/>
      </w:pPr>
      <w:r>
        <w:t>Se vuoi anche tu giocare questa dura partita “</w:t>
      </w:r>
      <w:r>
        <w:rPr>
          <w:b/>
        </w:rPr>
        <w:t>per un mondo postale migliore possibile</w:t>
      </w:r>
      <w:r>
        <w:t xml:space="preserve">”, </w:t>
      </w:r>
      <w:proofErr w:type="spellStart"/>
      <w:r>
        <w:t>eccoci…</w:t>
      </w:r>
      <w:proofErr w:type="spellEnd"/>
    </w:p>
    <w:p w:rsidR="00491498" w:rsidRDefault="00491498" w:rsidP="00491498">
      <w:pPr>
        <w:ind w:firstLine="708"/>
        <w:jc w:val="both"/>
      </w:pPr>
      <w:r>
        <w:t>Siamo diversi e nessuno è come noi. E stare con noi non è facile.</w:t>
      </w:r>
    </w:p>
    <w:p w:rsidR="00491498" w:rsidRDefault="00491498" w:rsidP="00491498">
      <w:pPr>
        <w:ind w:firstLine="708"/>
        <w:jc w:val="both"/>
      </w:pPr>
      <w:r>
        <w:t>Pensaci e scegli.</w:t>
      </w:r>
    </w:p>
    <w:p w:rsidR="00491498" w:rsidRDefault="00491498" w:rsidP="00491498">
      <w:pPr>
        <w:ind w:firstLine="708"/>
        <w:jc w:val="both"/>
      </w:pPr>
    </w:p>
    <w:p w:rsidR="00491498" w:rsidRDefault="00491498" w:rsidP="00491498">
      <w:pPr>
        <w:ind w:firstLine="708"/>
        <w:jc w:val="both"/>
      </w:pPr>
    </w:p>
    <w:p w:rsidR="00491498" w:rsidRDefault="00491498" w:rsidP="00491498">
      <w:pPr>
        <w:ind w:firstLine="708"/>
        <w:jc w:val="both"/>
      </w:pPr>
    </w:p>
    <w:p w:rsidR="00491498" w:rsidRDefault="00491498" w:rsidP="00491498">
      <w:pPr>
        <w:jc w:val="both"/>
      </w:pPr>
      <w:r>
        <w:tab/>
        <w:t xml:space="preserve">    Rappresentante Legale Nazionale</w:t>
      </w:r>
      <w:r>
        <w:tab/>
      </w:r>
      <w:r>
        <w:tab/>
      </w:r>
      <w:r>
        <w:tab/>
        <w:t>p. Gruppo Politico Nazionale</w:t>
      </w:r>
      <w:r>
        <w:tab/>
      </w:r>
    </w:p>
    <w:p w:rsidR="00491498" w:rsidRDefault="00491498" w:rsidP="00491498">
      <w:pPr>
        <w:ind w:firstLine="708"/>
        <w:jc w:val="both"/>
      </w:pPr>
      <w:r>
        <w:t xml:space="preserve">                      Enzo </w:t>
      </w:r>
      <w:proofErr w:type="spellStart"/>
      <w:r>
        <w:t>Galdo</w:t>
      </w:r>
      <w:proofErr w:type="spellEnd"/>
      <w:r>
        <w:t xml:space="preserve">                                                                    Stefania Fabbri</w:t>
      </w:r>
    </w:p>
    <w:p w:rsidR="00491498" w:rsidRDefault="00491498" w:rsidP="00491498">
      <w:pPr>
        <w:ind w:firstLine="708"/>
        <w:jc w:val="both"/>
      </w:pPr>
    </w:p>
    <w:p w:rsidR="00491498" w:rsidRDefault="00491498" w:rsidP="00491498">
      <w:pPr>
        <w:ind w:firstLine="708"/>
        <w:jc w:val="both"/>
      </w:pPr>
    </w:p>
    <w:p w:rsidR="00491498" w:rsidRDefault="00491498" w:rsidP="00491498">
      <w:pPr>
        <w:jc w:val="both"/>
      </w:pPr>
    </w:p>
    <w:p w:rsidR="00491498" w:rsidRDefault="00491498" w:rsidP="00491498">
      <w:pPr>
        <w:jc w:val="both"/>
      </w:pPr>
    </w:p>
    <w:p w:rsidR="00491498" w:rsidRDefault="00491498" w:rsidP="00491498">
      <w:pPr>
        <w:jc w:val="both"/>
      </w:pPr>
    </w:p>
    <w:p w:rsidR="00491498" w:rsidRDefault="00491498" w:rsidP="00491498">
      <w:pPr>
        <w:jc w:val="both"/>
      </w:pPr>
    </w:p>
    <w:p w:rsidR="00491498" w:rsidRDefault="00491498" w:rsidP="00491498">
      <w:pPr>
        <w:jc w:val="both"/>
      </w:pPr>
    </w:p>
    <w:p w:rsidR="00491498" w:rsidRDefault="00491498" w:rsidP="00491498">
      <w:pPr>
        <w:jc w:val="both"/>
      </w:pPr>
    </w:p>
    <w:p w:rsidR="00293402" w:rsidRDefault="00491498" w:rsidP="00491498">
      <w:pPr>
        <w:jc w:val="both"/>
        <w:rPr>
          <w:i/>
        </w:rPr>
      </w:pPr>
      <w:r>
        <w:rPr>
          <w:i/>
        </w:rPr>
        <w:t xml:space="preserve">P.S.: A Bari abbiamo anche bisogno di un nostro Rappresentante Territoriale. Ti invio la </w:t>
      </w:r>
      <w:proofErr w:type="spellStart"/>
      <w:r>
        <w:rPr>
          <w:i/>
        </w:rPr>
        <w:t>delega…</w:t>
      </w:r>
      <w:proofErr w:type="spellEnd"/>
      <w:r>
        <w:rPr>
          <w:i/>
        </w:rPr>
        <w:t xml:space="preserve"> per le tue decisioni.</w:t>
      </w:r>
    </w:p>
    <w:p w:rsidR="00491498" w:rsidRDefault="00491498" w:rsidP="00491498">
      <w:pPr>
        <w:jc w:val="both"/>
        <w:rPr>
          <w:i/>
        </w:rPr>
      </w:pPr>
    </w:p>
    <w:p w:rsidR="00293402" w:rsidRDefault="00293402" w:rsidP="00711E19">
      <w:pPr>
        <w:rPr>
          <w:color w:val="FF0000"/>
        </w:rPr>
      </w:pPr>
    </w:p>
    <w:p w:rsidR="00293402" w:rsidRDefault="00293402" w:rsidP="00711E19">
      <w:pPr>
        <w:rPr>
          <w:color w:val="FF0000"/>
        </w:rPr>
      </w:pPr>
    </w:p>
    <w:p w:rsidR="00293402" w:rsidRDefault="00293402" w:rsidP="00711E19">
      <w:pPr>
        <w:rPr>
          <w:color w:val="FF0000"/>
        </w:rPr>
      </w:pPr>
    </w:p>
    <w:p w:rsidR="00293402" w:rsidRDefault="00293402" w:rsidP="00711E19">
      <w:pPr>
        <w:rPr>
          <w:color w:val="FF0000"/>
        </w:rPr>
      </w:pPr>
    </w:p>
    <w:p w:rsidR="00293402" w:rsidRDefault="00293402" w:rsidP="00711E19">
      <w:pPr>
        <w:rPr>
          <w:color w:val="FF0000"/>
        </w:rPr>
      </w:pPr>
    </w:p>
    <w:p w:rsidR="00293402" w:rsidRPr="002473CD" w:rsidRDefault="00293402" w:rsidP="00711E19">
      <w:pPr>
        <w:rPr>
          <w:color w:val="FF0000"/>
        </w:rPr>
      </w:pPr>
    </w:p>
    <w:p w:rsidR="003C573F" w:rsidRPr="002F54BE" w:rsidRDefault="002F54BE" w:rsidP="00711E19">
      <w:pPr>
        <w:rPr>
          <w:color w:val="FF0000"/>
        </w:rPr>
      </w:pPr>
      <w:r w:rsidRPr="002F54BE">
        <w:rPr>
          <w:color w:val="FF0000"/>
        </w:rPr>
        <w:t>_________________________________________________________________________</w:t>
      </w:r>
    </w:p>
    <w:p w:rsidR="00711E19" w:rsidRPr="000C39E8" w:rsidRDefault="003C573F" w:rsidP="00711E19">
      <w:r>
        <w:rPr>
          <w:color w:val="FF0000"/>
          <w:sz w:val="16"/>
        </w:rPr>
        <w:t xml:space="preserve">Sede Nazionale:Via Teodosio 9, 20131 MILANO - Tel/Fax 02-2663474 - E-mail </w:t>
      </w:r>
      <w:hyperlink r:id="rId7" w:history="1">
        <w:r>
          <w:rPr>
            <w:rStyle w:val="Collegamentoipertestuale"/>
            <w:sz w:val="16"/>
          </w:rPr>
          <w:t>cobaspt@tiscali.it</w:t>
        </w:r>
      </w:hyperlink>
      <w:r>
        <w:rPr>
          <w:color w:val="000000"/>
          <w:sz w:val="16"/>
        </w:rPr>
        <w:t xml:space="preserve"> </w:t>
      </w:r>
      <w:r>
        <w:rPr>
          <w:color w:val="FF0000"/>
          <w:sz w:val="16"/>
        </w:rPr>
        <w:t>–</w:t>
      </w:r>
      <w:r>
        <w:rPr>
          <w:color w:val="000000"/>
          <w:sz w:val="16"/>
        </w:rPr>
        <w:t xml:space="preserve"> </w:t>
      </w:r>
      <w:hyperlink r:id="rId8" w:history="1">
        <w:r>
          <w:rPr>
            <w:rStyle w:val="Collegamentoipertestuale"/>
            <w:sz w:val="16"/>
          </w:rPr>
          <w:t>www.cobasptcub.it</w:t>
        </w:r>
      </w:hyperlink>
      <w:r>
        <w:rPr>
          <w:color w:val="000000"/>
          <w:sz w:val="16"/>
        </w:rPr>
        <w:t xml:space="preserve">   </w:t>
      </w:r>
      <w:r>
        <w:rPr>
          <w:color w:val="FF0000"/>
          <w:sz w:val="16"/>
        </w:rPr>
        <w:t>C.F. 97116840154</w:t>
      </w:r>
    </w:p>
    <w:p w:rsidR="00EA12AD" w:rsidRPr="002F591E" w:rsidRDefault="002F591E" w:rsidP="00061072">
      <w:pPr>
        <w:ind w:right="6038"/>
        <w:jc w:val="both"/>
        <w:rPr>
          <w:color w:val="FF0000"/>
          <w:szCs w:val="22"/>
        </w:rPr>
      </w:pPr>
      <w:r>
        <w:rPr>
          <w:color w:val="FF0000"/>
          <w:sz w:val="16"/>
        </w:rPr>
        <w:t xml:space="preserve">                                  </w:t>
      </w:r>
    </w:p>
    <w:sectPr w:rsidR="00EA12AD" w:rsidRPr="002F591E" w:rsidSect="003C573F">
      <w:pgSz w:w="11906" w:h="16838" w:code="9"/>
      <w:pgMar w:top="902" w:right="991" w:bottom="181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695" w:rsidRDefault="004D7695" w:rsidP="00CC3376">
      <w:r>
        <w:separator/>
      </w:r>
    </w:p>
  </w:endnote>
  <w:endnote w:type="continuationSeparator" w:id="0">
    <w:p w:rsidR="004D7695" w:rsidRDefault="004D7695" w:rsidP="00CC33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695" w:rsidRDefault="004D7695" w:rsidP="00CC3376">
      <w:r>
        <w:separator/>
      </w:r>
    </w:p>
  </w:footnote>
  <w:footnote w:type="continuationSeparator" w:id="0">
    <w:p w:rsidR="004D7695" w:rsidRDefault="004D7695" w:rsidP="00CC33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E72CF"/>
    <w:multiLevelType w:val="hybridMultilevel"/>
    <w:tmpl w:val="74100400"/>
    <w:lvl w:ilvl="0" w:tplc="81D6532E">
      <w:start w:val="1"/>
      <w:numFmt w:val="bullet"/>
      <w:lvlText w:val=""/>
      <w:lvlJc w:val="left"/>
      <w:pPr>
        <w:tabs>
          <w:tab w:val="num" w:pos="1247"/>
        </w:tabs>
        <w:ind w:left="1247" w:hanging="396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122C11"/>
    <w:multiLevelType w:val="hybridMultilevel"/>
    <w:tmpl w:val="67B8789E"/>
    <w:lvl w:ilvl="0" w:tplc="34DC37E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6B60721"/>
    <w:multiLevelType w:val="hybridMultilevel"/>
    <w:tmpl w:val="665A0674"/>
    <w:lvl w:ilvl="0" w:tplc="81D6532E">
      <w:start w:val="1"/>
      <w:numFmt w:val="bullet"/>
      <w:lvlText w:val=""/>
      <w:lvlJc w:val="left"/>
      <w:pPr>
        <w:tabs>
          <w:tab w:val="num" w:pos="1247"/>
        </w:tabs>
        <w:ind w:left="1247" w:hanging="396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81E6D2B"/>
    <w:multiLevelType w:val="hybridMultilevel"/>
    <w:tmpl w:val="9D4A95E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DD7198"/>
    <w:multiLevelType w:val="hybridMultilevel"/>
    <w:tmpl w:val="FB2EA2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186A2B"/>
    <w:multiLevelType w:val="hybridMultilevel"/>
    <w:tmpl w:val="4E56BC24"/>
    <w:lvl w:ilvl="0" w:tplc="A8B0F5BA">
      <w:start w:val="1"/>
      <w:numFmt w:val="lowerLetter"/>
      <w:lvlText w:val="%1)"/>
      <w:lvlJc w:val="left"/>
      <w:pPr>
        <w:tabs>
          <w:tab w:val="num" w:pos="950"/>
        </w:tabs>
        <w:ind w:left="950" w:hanging="5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2BD1AE7"/>
    <w:multiLevelType w:val="hybridMultilevel"/>
    <w:tmpl w:val="FC82CB34"/>
    <w:lvl w:ilvl="0" w:tplc="AB00CA2E">
      <w:start w:val="18"/>
      <w:numFmt w:val="bullet"/>
      <w:lvlText w:val="-"/>
      <w:lvlJc w:val="left"/>
      <w:pPr>
        <w:ind w:left="1455" w:hanging="360"/>
      </w:pPr>
      <w:rPr>
        <w:rFonts w:ascii="Century Gothic" w:eastAsia="Calibri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7">
    <w:nsid w:val="7C3023D0"/>
    <w:multiLevelType w:val="multilevel"/>
    <w:tmpl w:val="5EEC1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hdrShapeDefaults>
    <o:shapedefaults v:ext="edit" spidmax="113666">
      <o:colormru v:ext="edit" colors="#c00"/>
      <o:colormenu v:ext="edit" strokecolor="#36f"/>
    </o:shapedefaults>
  </w:hdrShapeDefaults>
  <w:footnotePr>
    <w:footnote w:id="-1"/>
    <w:footnote w:id="0"/>
  </w:footnotePr>
  <w:endnotePr>
    <w:endnote w:id="-1"/>
    <w:endnote w:id="0"/>
  </w:endnotePr>
  <w:compat/>
  <w:rsids>
    <w:rsidRoot w:val="00EA12AD"/>
    <w:rsid w:val="00003405"/>
    <w:rsid w:val="00012A8F"/>
    <w:rsid w:val="00012CE3"/>
    <w:rsid w:val="000207ED"/>
    <w:rsid w:val="0002795C"/>
    <w:rsid w:val="00061072"/>
    <w:rsid w:val="00063E59"/>
    <w:rsid w:val="00076E53"/>
    <w:rsid w:val="000B0DDB"/>
    <w:rsid w:val="000C3E5B"/>
    <w:rsid w:val="000D3008"/>
    <w:rsid w:val="000E1BF4"/>
    <w:rsid w:val="00111242"/>
    <w:rsid w:val="0012211D"/>
    <w:rsid w:val="001732D0"/>
    <w:rsid w:val="001772FC"/>
    <w:rsid w:val="00192E97"/>
    <w:rsid w:val="001C7591"/>
    <w:rsid w:val="001D70E3"/>
    <w:rsid w:val="0020531F"/>
    <w:rsid w:val="00220108"/>
    <w:rsid w:val="00231A71"/>
    <w:rsid w:val="002471FE"/>
    <w:rsid w:val="002473CD"/>
    <w:rsid w:val="002846B3"/>
    <w:rsid w:val="00291570"/>
    <w:rsid w:val="00293402"/>
    <w:rsid w:val="00296A6F"/>
    <w:rsid w:val="002A1932"/>
    <w:rsid w:val="002A53AF"/>
    <w:rsid w:val="002C0856"/>
    <w:rsid w:val="002F54BE"/>
    <w:rsid w:val="002F591E"/>
    <w:rsid w:val="00302396"/>
    <w:rsid w:val="00310874"/>
    <w:rsid w:val="00330B37"/>
    <w:rsid w:val="003347F4"/>
    <w:rsid w:val="003502EC"/>
    <w:rsid w:val="0037448E"/>
    <w:rsid w:val="003C49DA"/>
    <w:rsid w:val="003C573F"/>
    <w:rsid w:val="003E361D"/>
    <w:rsid w:val="003F0A61"/>
    <w:rsid w:val="00472A94"/>
    <w:rsid w:val="00491498"/>
    <w:rsid w:val="004B2BB6"/>
    <w:rsid w:val="004C3403"/>
    <w:rsid w:val="004D2B3E"/>
    <w:rsid w:val="004D7695"/>
    <w:rsid w:val="004E2082"/>
    <w:rsid w:val="004E3C37"/>
    <w:rsid w:val="004E3FA7"/>
    <w:rsid w:val="005069A2"/>
    <w:rsid w:val="00513B4E"/>
    <w:rsid w:val="00534579"/>
    <w:rsid w:val="005429E7"/>
    <w:rsid w:val="005545C8"/>
    <w:rsid w:val="00592C53"/>
    <w:rsid w:val="005A3DC3"/>
    <w:rsid w:val="005C327A"/>
    <w:rsid w:val="005C62F5"/>
    <w:rsid w:val="005D55E3"/>
    <w:rsid w:val="005D7660"/>
    <w:rsid w:val="0061618F"/>
    <w:rsid w:val="00621B6F"/>
    <w:rsid w:val="00637D9F"/>
    <w:rsid w:val="0069346C"/>
    <w:rsid w:val="0069507B"/>
    <w:rsid w:val="0070110A"/>
    <w:rsid w:val="00707047"/>
    <w:rsid w:val="00711520"/>
    <w:rsid w:val="00711E19"/>
    <w:rsid w:val="007261F1"/>
    <w:rsid w:val="00733697"/>
    <w:rsid w:val="00765019"/>
    <w:rsid w:val="00790AF3"/>
    <w:rsid w:val="007A0D22"/>
    <w:rsid w:val="007C66AE"/>
    <w:rsid w:val="007E19B7"/>
    <w:rsid w:val="007E68A4"/>
    <w:rsid w:val="008042FF"/>
    <w:rsid w:val="00822C20"/>
    <w:rsid w:val="0082539D"/>
    <w:rsid w:val="0083480A"/>
    <w:rsid w:val="00861981"/>
    <w:rsid w:val="008A68C9"/>
    <w:rsid w:val="008B7BEC"/>
    <w:rsid w:val="008C3165"/>
    <w:rsid w:val="00954124"/>
    <w:rsid w:val="00971B53"/>
    <w:rsid w:val="00972B68"/>
    <w:rsid w:val="009975B7"/>
    <w:rsid w:val="00A07F8D"/>
    <w:rsid w:val="00A36089"/>
    <w:rsid w:val="00A8355E"/>
    <w:rsid w:val="00AF58F5"/>
    <w:rsid w:val="00B31735"/>
    <w:rsid w:val="00B56500"/>
    <w:rsid w:val="00B65C04"/>
    <w:rsid w:val="00B829D1"/>
    <w:rsid w:val="00B83512"/>
    <w:rsid w:val="00B933E2"/>
    <w:rsid w:val="00B94944"/>
    <w:rsid w:val="00BA1571"/>
    <w:rsid w:val="00BB50E3"/>
    <w:rsid w:val="00C05710"/>
    <w:rsid w:val="00C31D4E"/>
    <w:rsid w:val="00C61936"/>
    <w:rsid w:val="00C62405"/>
    <w:rsid w:val="00C67168"/>
    <w:rsid w:val="00CC3376"/>
    <w:rsid w:val="00CC7AE9"/>
    <w:rsid w:val="00CD2607"/>
    <w:rsid w:val="00CD6698"/>
    <w:rsid w:val="00CE3600"/>
    <w:rsid w:val="00CF43AD"/>
    <w:rsid w:val="00CF71AF"/>
    <w:rsid w:val="00D01BB6"/>
    <w:rsid w:val="00D05722"/>
    <w:rsid w:val="00D13991"/>
    <w:rsid w:val="00D17216"/>
    <w:rsid w:val="00D40072"/>
    <w:rsid w:val="00D53371"/>
    <w:rsid w:val="00D56854"/>
    <w:rsid w:val="00D61246"/>
    <w:rsid w:val="00D711A2"/>
    <w:rsid w:val="00D72849"/>
    <w:rsid w:val="00D755DA"/>
    <w:rsid w:val="00D84E78"/>
    <w:rsid w:val="00D95AC5"/>
    <w:rsid w:val="00D97C73"/>
    <w:rsid w:val="00DA62A8"/>
    <w:rsid w:val="00DC3CF9"/>
    <w:rsid w:val="00DC79BB"/>
    <w:rsid w:val="00DD6293"/>
    <w:rsid w:val="00DE0BA9"/>
    <w:rsid w:val="00DF4B11"/>
    <w:rsid w:val="00DF51D9"/>
    <w:rsid w:val="00E003AA"/>
    <w:rsid w:val="00E0269C"/>
    <w:rsid w:val="00E4070C"/>
    <w:rsid w:val="00E55F94"/>
    <w:rsid w:val="00E75154"/>
    <w:rsid w:val="00E77939"/>
    <w:rsid w:val="00E969AC"/>
    <w:rsid w:val="00E96E6E"/>
    <w:rsid w:val="00E97AA0"/>
    <w:rsid w:val="00EA12AD"/>
    <w:rsid w:val="00EA46EA"/>
    <w:rsid w:val="00ED253C"/>
    <w:rsid w:val="00ED6808"/>
    <w:rsid w:val="00EE33D3"/>
    <w:rsid w:val="00F00F41"/>
    <w:rsid w:val="00F65FF7"/>
    <w:rsid w:val="00F836AA"/>
    <w:rsid w:val="00FC2B85"/>
    <w:rsid w:val="00FD23E2"/>
    <w:rsid w:val="00FD7C17"/>
    <w:rsid w:val="00FF0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6">
      <o:colormru v:ext="edit" colors="#c00"/>
      <o:colormenu v:ext="edit" strokecolor="#36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zh-TW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1242"/>
    <w:rPr>
      <w:rFonts w:ascii="Arial" w:hAnsi="Arial"/>
      <w:bCs/>
      <w:sz w:val="22"/>
      <w:szCs w:val="24"/>
      <w:lang w:eastAsia="it-IT" w:bidi="ar-SA"/>
    </w:rPr>
  </w:style>
  <w:style w:type="paragraph" w:styleId="Titolo1">
    <w:name w:val="heading 1"/>
    <w:basedOn w:val="Normale"/>
    <w:next w:val="Normale"/>
    <w:qFormat/>
    <w:rsid w:val="00111242"/>
    <w:pPr>
      <w:keepNext/>
      <w:outlineLvl w:val="0"/>
    </w:pPr>
    <w:rPr>
      <w:sz w:val="52"/>
    </w:rPr>
  </w:style>
  <w:style w:type="paragraph" w:styleId="Titolo2">
    <w:name w:val="heading 2"/>
    <w:basedOn w:val="Normale"/>
    <w:next w:val="Normale"/>
    <w:qFormat/>
    <w:rsid w:val="00111242"/>
    <w:pPr>
      <w:keepNext/>
      <w:jc w:val="right"/>
      <w:outlineLvl w:val="1"/>
    </w:pPr>
    <w:rPr>
      <w:rFonts w:ascii="Arial Black" w:hAnsi="Arial Black"/>
      <w:b/>
      <w:color w:val="3366FF"/>
    </w:rPr>
  </w:style>
  <w:style w:type="paragraph" w:styleId="Titolo3">
    <w:name w:val="heading 3"/>
    <w:basedOn w:val="Normale"/>
    <w:next w:val="Normale"/>
    <w:qFormat/>
    <w:rsid w:val="00111242"/>
    <w:pPr>
      <w:keepNext/>
      <w:outlineLvl w:val="2"/>
    </w:pPr>
    <w:rPr>
      <w:rFonts w:ascii="Comic Sans MS" w:hAnsi="Comic Sans MS"/>
      <w:sz w:val="40"/>
    </w:rPr>
  </w:style>
  <w:style w:type="paragraph" w:styleId="Titolo4">
    <w:name w:val="heading 4"/>
    <w:basedOn w:val="Normale"/>
    <w:next w:val="Normale"/>
    <w:qFormat/>
    <w:rsid w:val="00111242"/>
    <w:pPr>
      <w:keepNext/>
      <w:jc w:val="center"/>
      <w:outlineLvl w:val="3"/>
    </w:pPr>
    <w:rPr>
      <w:rFonts w:ascii="Batang" w:eastAsia="Batang" w:hAnsi="Batang" w:cs="Arial"/>
      <w:b/>
      <w:i/>
      <w:emboss/>
      <w:color w:val="FF0000"/>
      <w:sz w:val="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111242"/>
    <w:rPr>
      <w:color w:val="0000FF"/>
      <w:u w:val="single"/>
    </w:rPr>
  </w:style>
  <w:style w:type="paragraph" w:styleId="Corpodeltesto">
    <w:name w:val="Body Text"/>
    <w:basedOn w:val="Normale"/>
    <w:rsid w:val="00111242"/>
    <w:rPr>
      <w:rFonts w:ascii="Book Antiqua" w:hAnsi="Book Antiqua"/>
      <w:i/>
      <w:sz w:val="28"/>
    </w:rPr>
  </w:style>
  <w:style w:type="paragraph" w:styleId="Corpodeltesto2">
    <w:name w:val="Body Text 2"/>
    <w:basedOn w:val="Normale"/>
    <w:rsid w:val="00111242"/>
    <w:rPr>
      <w:rFonts w:ascii="Book Antiqua" w:hAnsi="Book Antiqua"/>
      <w:iCs/>
      <w:sz w:val="28"/>
    </w:rPr>
  </w:style>
  <w:style w:type="paragraph" w:styleId="Paragrafoelenco">
    <w:name w:val="List Paragraph"/>
    <w:basedOn w:val="Normale"/>
    <w:uiPriority w:val="34"/>
    <w:qFormat/>
    <w:rsid w:val="00012CE3"/>
    <w:pPr>
      <w:spacing w:after="200" w:line="276" w:lineRule="auto"/>
      <w:ind w:left="720"/>
      <w:contextualSpacing/>
    </w:pPr>
    <w:rPr>
      <w:rFonts w:ascii="Calibri" w:eastAsia="Calibri" w:hAnsi="Calibri"/>
      <w:bCs w:val="0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CC33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C3376"/>
    <w:rPr>
      <w:rFonts w:ascii="Arial" w:hAnsi="Arial"/>
      <w:bCs/>
      <w:sz w:val="22"/>
      <w:szCs w:val="24"/>
      <w:lang w:eastAsia="it-IT" w:bidi="ar-SA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CC33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C3376"/>
    <w:rPr>
      <w:rFonts w:ascii="Arial" w:hAnsi="Arial"/>
      <w:bCs/>
      <w:sz w:val="22"/>
      <w:szCs w:val="24"/>
      <w:lang w:eastAsia="it-IT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2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b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baspt@tiscal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Coordinamento di Base</Company>
  <LinksUpToDate>false</LinksUpToDate>
  <CharactersWithSpaces>2110</CharactersWithSpaces>
  <SharedDoc>false</SharedDoc>
  <HLinks>
    <vt:vector size="12" baseType="variant">
      <vt:variant>
        <vt:i4>7078015</vt:i4>
      </vt:variant>
      <vt:variant>
        <vt:i4>3</vt:i4>
      </vt:variant>
      <vt:variant>
        <vt:i4>0</vt:i4>
      </vt:variant>
      <vt:variant>
        <vt:i4>5</vt:i4>
      </vt:variant>
      <vt:variant>
        <vt:lpwstr>http://www.cub.it/</vt:lpwstr>
      </vt:variant>
      <vt:variant>
        <vt:lpwstr/>
      </vt:variant>
      <vt:variant>
        <vt:i4>131132</vt:i4>
      </vt:variant>
      <vt:variant>
        <vt:i4>0</vt:i4>
      </vt:variant>
      <vt:variant>
        <vt:i4>0</vt:i4>
      </vt:variant>
      <vt:variant>
        <vt:i4>5</vt:i4>
      </vt:variant>
      <vt:variant>
        <vt:lpwstr>mailto:cobaspt@tiscali.it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cheenzo</cp:lastModifiedBy>
  <cp:revision>2</cp:revision>
  <cp:lastPrinted>2010-10-21T14:36:00Z</cp:lastPrinted>
  <dcterms:created xsi:type="dcterms:W3CDTF">2012-08-09T07:13:00Z</dcterms:created>
  <dcterms:modified xsi:type="dcterms:W3CDTF">2012-08-09T07:13:00Z</dcterms:modified>
</cp:coreProperties>
</file>